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C62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cs="宋体"/>
          <w:b/>
          <w:bCs/>
          <w:kern w:val="0"/>
          <w:sz w:val="32"/>
          <w:szCs w:val="32"/>
          <w:u w:val="none"/>
          <w:lang w:val="en-US" w:eastAsia="zh-CN" w:bidi="ar"/>
        </w:rPr>
        <w:t>阜充电公司插花、三十里铺治超站光伏充电桩工程设计</w:t>
      </w:r>
    </w:p>
    <w:p w14:paraId="3C919E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lang w:val="en-US" w:eastAsia="zh-CN" w:bidi="ar"/>
        </w:rPr>
        <w:t>中标结果公告</w:t>
      </w:r>
    </w:p>
    <w:p w14:paraId="110E88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kern w:val="0"/>
          <w:sz w:val="27"/>
          <w:szCs w:val="27"/>
          <w:lang w:val="en-US" w:eastAsia="zh-CN" w:bidi="ar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>阜充电公司插花、三十里铺治超站光伏充电桩工程设计</w:t>
      </w:r>
    </w:p>
    <w:p w14:paraId="5EF47B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right="0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7"/>
          <w:szCs w:val="27"/>
        </w:rPr>
        <w:t>、中标</w:t>
      </w:r>
      <w:r>
        <w:rPr>
          <w:rFonts w:hint="eastAsia" w:ascii="仿宋" w:hAnsi="仿宋" w:eastAsia="仿宋" w:cs="仿宋"/>
          <w:b/>
          <w:bCs/>
          <w:sz w:val="27"/>
          <w:szCs w:val="27"/>
          <w:lang w:val="en-US" w:eastAsia="zh-CN"/>
        </w:rPr>
        <w:t>人</w:t>
      </w:r>
      <w:r>
        <w:rPr>
          <w:rFonts w:hint="eastAsia" w:ascii="仿宋" w:hAnsi="仿宋" w:eastAsia="仿宋" w:cs="仿宋"/>
          <w:b/>
          <w:bCs/>
          <w:sz w:val="27"/>
          <w:szCs w:val="27"/>
        </w:rPr>
        <w:t>信息</w:t>
      </w:r>
    </w:p>
    <w:p w14:paraId="5A085F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阜阳电力规划设计院有限公司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08CFD2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含税中标(成交)金额小写：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140000.00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元整 </w:t>
      </w:r>
    </w:p>
    <w:p w14:paraId="0C3537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5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含税中标(成交)金额小写：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拾肆万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 xml:space="preserve">元整 </w:t>
      </w:r>
    </w:p>
    <w:p w14:paraId="0B039D9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right="0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7"/>
          <w:szCs w:val="27"/>
        </w:rPr>
        <w:t>、公告期限</w:t>
      </w:r>
    </w:p>
    <w:p w14:paraId="13AC028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5"/>
      </w:pPr>
      <w:r>
        <w:rPr>
          <w:rFonts w:hint="eastAsia" w:ascii="仿宋" w:hAnsi="仿宋" w:eastAsia="仿宋" w:cs="仿宋"/>
          <w:sz w:val="27"/>
          <w:szCs w:val="27"/>
        </w:rPr>
        <w:t>自本公告发布之日起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1日</w:t>
      </w:r>
      <w:r>
        <w:rPr>
          <w:rFonts w:hint="eastAsia" w:ascii="仿宋" w:hAnsi="仿宋" w:eastAsia="仿宋" w:cs="仿宋"/>
          <w:sz w:val="27"/>
          <w:szCs w:val="27"/>
        </w:rPr>
        <w:t>。</w:t>
      </w:r>
    </w:p>
    <w:p w14:paraId="641CCF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right="0"/>
        <w:rPr>
          <w:rFonts w:hint="eastAsia" w:ascii="仿宋" w:hAnsi="仿宋" w:eastAsia="仿宋" w:cs="仿宋"/>
          <w:b/>
          <w:bCs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7"/>
          <w:szCs w:val="27"/>
          <w:lang w:val="en-US" w:eastAsia="zh-CN"/>
        </w:rPr>
        <w:t>四、其他补充事宜</w:t>
      </w:r>
    </w:p>
    <w:p w14:paraId="0B0457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5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参与本项目的投标人共9家。</w:t>
      </w:r>
    </w:p>
    <w:p w14:paraId="512181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5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被否决投标或不合格投标人名称：无。</w:t>
      </w:r>
    </w:p>
    <w:p w14:paraId="4354C63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5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得分情况：</w:t>
      </w:r>
    </w:p>
    <w:p w14:paraId="2BD61C6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right="0" w:firstLine="540" w:firstLineChars="200"/>
        <w:textAlignment w:val="auto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default" w:ascii="仿宋" w:hAnsi="仿宋" w:eastAsia="仿宋" w:cs="仿宋"/>
          <w:sz w:val="27"/>
          <w:szCs w:val="27"/>
          <w:lang w:val="en-US" w:eastAsia="zh-CN"/>
        </w:rPr>
        <w:t>西安金玺瑞电力设计有限公司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  54.25分</w:t>
      </w:r>
    </w:p>
    <w:p w14:paraId="39654B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right="0" w:firstLine="540" w:firstLineChars="200"/>
        <w:textAlignment w:val="auto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default" w:ascii="仿宋" w:hAnsi="仿宋" w:eastAsia="仿宋" w:cs="仿宋"/>
          <w:sz w:val="27"/>
          <w:szCs w:val="27"/>
          <w:lang w:val="en-US" w:eastAsia="zh-CN"/>
        </w:rPr>
        <w:t>安徽复星电力设计咨询有限公司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70.64分</w:t>
      </w:r>
    </w:p>
    <w:p w14:paraId="6687490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right="0" w:firstLine="540" w:firstLineChars="200"/>
        <w:textAlignment w:val="auto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default" w:ascii="仿宋" w:hAnsi="仿宋" w:eastAsia="仿宋" w:cs="仿宋"/>
          <w:sz w:val="27"/>
          <w:szCs w:val="27"/>
          <w:lang w:val="en-US" w:eastAsia="zh-CN"/>
        </w:rPr>
        <w:t>中科盛华工程集团有限公司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    78.35分</w:t>
      </w:r>
    </w:p>
    <w:p w14:paraId="1CF2847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right="0" w:firstLine="540" w:firstLineChars="200"/>
        <w:textAlignment w:val="auto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default" w:ascii="仿宋" w:hAnsi="仿宋" w:eastAsia="仿宋" w:cs="仿宋"/>
          <w:sz w:val="27"/>
          <w:szCs w:val="27"/>
          <w:lang w:val="en-US" w:eastAsia="zh-CN"/>
        </w:rPr>
        <w:t>国昇设计有限责任公司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        89.33分</w:t>
      </w:r>
    </w:p>
    <w:p w14:paraId="396674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right="0" w:firstLine="540" w:firstLineChars="200"/>
        <w:textAlignment w:val="auto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default" w:ascii="仿宋" w:hAnsi="仿宋" w:eastAsia="仿宋" w:cs="仿宋"/>
          <w:sz w:val="27"/>
          <w:szCs w:val="27"/>
          <w:lang w:val="en-US" w:eastAsia="zh-CN"/>
        </w:rPr>
        <w:t>中兴胜工程设计有限公司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      80.30分</w:t>
      </w:r>
    </w:p>
    <w:p w14:paraId="3F5385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right="0" w:firstLine="540" w:firstLineChars="200"/>
        <w:textAlignment w:val="auto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default" w:ascii="仿宋" w:hAnsi="仿宋" w:eastAsia="仿宋" w:cs="仿宋"/>
          <w:sz w:val="27"/>
          <w:szCs w:val="27"/>
          <w:lang w:val="en-US" w:eastAsia="zh-CN"/>
        </w:rPr>
        <w:t>安徽东源电力有限公司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        37.39分</w:t>
      </w:r>
    </w:p>
    <w:p w14:paraId="1F28A7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right="0" w:firstLine="540" w:firstLineChars="200"/>
        <w:textAlignment w:val="auto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default" w:ascii="仿宋" w:hAnsi="仿宋" w:eastAsia="仿宋" w:cs="仿宋"/>
          <w:sz w:val="27"/>
          <w:szCs w:val="27"/>
          <w:lang w:val="en-US" w:eastAsia="zh-CN"/>
        </w:rPr>
        <w:t>阜阳电力规划设计院有限公司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  91.12分</w:t>
      </w:r>
    </w:p>
    <w:p w14:paraId="783642C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right="0" w:firstLine="540" w:firstLineChars="200"/>
        <w:textAlignment w:val="auto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default" w:ascii="仿宋" w:hAnsi="仿宋" w:eastAsia="仿宋" w:cs="仿宋"/>
          <w:sz w:val="27"/>
          <w:szCs w:val="27"/>
          <w:lang w:val="en-US" w:eastAsia="zh-CN"/>
        </w:rPr>
        <w:t>合肥志诚工程设计咨询有限公司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81.18分</w:t>
      </w:r>
    </w:p>
    <w:p w14:paraId="3C71EFB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70" w:lineRule="atLeast"/>
        <w:ind w:right="0" w:firstLine="540" w:firstLineChars="200"/>
        <w:textAlignment w:val="auto"/>
        <w:rPr>
          <w:rFonts w:hint="default" w:ascii="仿宋" w:hAnsi="仿宋" w:eastAsia="仿宋" w:cs="仿宋"/>
          <w:sz w:val="27"/>
          <w:szCs w:val="27"/>
          <w:lang w:val="en-US" w:eastAsia="zh-CN"/>
        </w:rPr>
      </w:pPr>
      <w:r>
        <w:rPr>
          <w:rFonts w:hint="default" w:ascii="仿宋" w:hAnsi="仿宋" w:eastAsia="仿宋" w:cs="仿宋"/>
          <w:sz w:val="27"/>
          <w:szCs w:val="27"/>
          <w:lang w:val="en-US" w:eastAsia="zh-CN"/>
        </w:rPr>
        <w:t>中撰工程设计有限公司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 xml:space="preserve">           65.49分</w:t>
      </w:r>
      <w:bookmarkStart w:id="0" w:name="_GoBack"/>
      <w:bookmarkEnd w:id="0"/>
    </w:p>
    <w:p w14:paraId="7C16A2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right="0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7"/>
          <w:szCs w:val="27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7"/>
          <w:szCs w:val="27"/>
        </w:rPr>
        <w:t>、凡对本次公告内容提出询问，请按以下方式联系。</w:t>
      </w:r>
    </w:p>
    <w:p w14:paraId="53706F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5"/>
      </w:pPr>
      <w:r>
        <w:rPr>
          <w:rFonts w:hint="eastAsia" w:ascii="仿宋" w:hAnsi="仿宋" w:eastAsia="仿宋" w:cs="仿宋"/>
          <w:sz w:val="27"/>
          <w:szCs w:val="27"/>
        </w:rPr>
        <w:t>1.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招标</w:t>
      </w:r>
      <w:r>
        <w:rPr>
          <w:rFonts w:hint="eastAsia" w:ascii="仿宋" w:hAnsi="仿宋" w:eastAsia="仿宋" w:cs="仿宋"/>
          <w:sz w:val="27"/>
          <w:szCs w:val="27"/>
        </w:rPr>
        <w:t>人信息</w:t>
      </w:r>
    </w:p>
    <w:p w14:paraId="31F4EA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40" w:firstLineChars="200"/>
        <w:textAlignment w:val="baseline"/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名     称：阜阳充电桩有限责任公司</w:t>
      </w:r>
    </w:p>
    <w:p w14:paraId="216E3E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5"/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地     址：阜阳市颍州区淮河路2000号</w:t>
      </w:r>
    </w:p>
    <w:p w14:paraId="1489F68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5"/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7"/>
          <w:szCs w:val="27"/>
          <w:lang w:val="en-US" w:eastAsia="zh-CN" w:bidi="ar"/>
        </w:rPr>
        <w:t>联系方式：孙 工   0558-2182619</w:t>
      </w:r>
    </w:p>
    <w:p w14:paraId="6E69FE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555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NWQ4NDQ2NmQ0ZWQ1YTE2ZmVkZmYyMjQzZmE4ZDQifQ=="/>
  </w:docVars>
  <w:rsids>
    <w:rsidRoot w:val="04F530CB"/>
    <w:rsid w:val="00F0595A"/>
    <w:rsid w:val="023F3534"/>
    <w:rsid w:val="02E35293"/>
    <w:rsid w:val="04F530CB"/>
    <w:rsid w:val="05EF5D76"/>
    <w:rsid w:val="098D7D07"/>
    <w:rsid w:val="0CAF4438"/>
    <w:rsid w:val="0DB62644"/>
    <w:rsid w:val="0ECE157F"/>
    <w:rsid w:val="0F1F5C14"/>
    <w:rsid w:val="0F475FB4"/>
    <w:rsid w:val="11434BA7"/>
    <w:rsid w:val="11D5049D"/>
    <w:rsid w:val="122D2087"/>
    <w:rsid w:val="13F54798"/>
    <w:rsid w:val="13FE54E1"/>
    <w:rsid w:val="188C6771"/>
    <w:rsid w:val="1DC0798D"/>
    <w:rsid w:val="25617DD3"/>
    <w:rsid w:val="25A77F4A"/>
    <w:rsid w:val="289F1EDB"/>
    <w:rsid w:val="29DE3244"/>
    <w:rsid w:val="2BA621AF"/>
    <w:rsid w:val="32772F93"/>
    <w:rsid w:val="33042538"/>
    <w:rsid w:val="3CB66504"/>
    <w:rsid w:val="42151938"/>
    <w:rsid w:val="4404683C"/>
    <w:rsid w:val="44AC5F88"/>
    <w:rsid w:val="45E75F83"/>
    <w:rsid w:val="4A735A25"/>
    <w:rsid w:val="4CA97495"/>
    <w:rsid w:val="52863D8E"/>
    <w:rsid w:val="59CA0112"/>
    <w:rsid w:val="5DE30E18"/>
    <w:rsid w:val="636C365E"/>
    <w:rsid w:val="705D6F61"/>
    <w:rsid w:val="71881FAB"/>
    <w:rsid w:val="72347A3D"/>
    <w:rsid w:val="72600832"/>
    <w:rsid w:val="74BA2495"/>
    <w:rsid w:val="75EF25F8"/>
    <w:rsid w:val="773504DF"/>
    <w:rsid w:val="777C610E"/>
    <w:rsid w:val="7A5C5C7A"/>
    <w:rsid w:val="7C51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ind w:firstLine="540"/>
    </w:pPr>
    <w:rPr>
      <w:rFonts w:eastAsia="仿宋_GB2312"/>
      <w:sz w:val="28"/>
    </w:rPr>
  </w:style>
  <w:style w:type="paragraph" w:styleId="5">
    <w:name w:val="envelope return"/>
    <w:basedOn w:val="1"/>
    <w:qFormat/>
    <w:uiPriority w:val="0"/>
    <w:pPr>
      <w:widowControl/>
    </w:pPr>
    <w:rPr>
      <w:kern w:val="0"/>
      <w:sz w:val="22"/>
      <w:szCs w:val="20"/>
      <w:lang w:val="en-GB" w:eastAsia="en-US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351</Characters>
  <Lines>0</Lines>
  <Paragraphs>0</Paragraphs>
  <TotalTime>33</TotalTime>
  <ScaleCrop>false</ScaleCrop>
  <LinksUpToDate>false</LinksUpToDate>
  <CharactersWithSpaces>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2024-05-24T07:45:00Z</dcterms:created>
  <dc:creator></dc:creator>
  <cp:lastModifiedBy>SCJ</cp:lastModifiedBy>
  <cp:lastPrinted>2025-11-21T07:26:00Z</cp:lastPrinted>
  <dcterms:modified xsi:type="dcterms:W3CDTF">2026-07-06T01:22:56Z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5342122AC5A14385B228DE0B20FDE039_13</vt:lpwstr>
  </property>
  <property fmtid="{D5CDD505-2E9C-101B-9397-08002B2CF9AE}" pid="4" name="KSOTemplateDocerSaveRecord">
    <vt:lpwstr>eyJoZGlkIjoiYzgxNzJmZDA1ODg3ODA0ZWI1NDQyNTI4ZDUzODhkZmYiLCJ1c2VySWQiOiI3MjgwODA3OTEifQ==</vt:lpwstr>
  </property>
</Properties>
</file>